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75F" w:rsidRDefault="00D6275F">
      <w:pPr>
        <w:spacing w:after="0"/>
      </w:pPr>
    </w:p>
    <w:p w:rsidR="00D6275F" w:rsidRDefault="00BF7E0A">
      <w:pPr>
        <w:spacing w:after="0"/>
      </w:pPr>
      <w:r>
        <w:rPr>
          <w:b/>
          <w:color w:val="000000"/>
        </w:rPr>
        <w:t>Қазақстан</w:t>
      </w:r>
      <w:r>
        <w:rPr>
          <w:b/>
          <w:color w:val="000000"/>
        </w:rPr>
        <w:t xml:space="preserve"> Республикасының азаматтары болып табылатын балаларды асырап алуға беру туралы рұқсат беру мүмкіндігі (мүмкін еместігі) туралы қорытынды беретін комиссия қызметінің қағидаларын және құрамын бекіту туралы</w:t>
      </w:r>
    </w:p>
    <w:p w:rsidR="00D6275F" w:rsidRDefault="00BF7E0A">
      <w:pPr>
        <w:spacing w:after="0"/>
      </w:pPr>
      <w:r>
        <w:rPr>
          <w:color w:val="000000"/>
          <w:sz w:val="20"/>
        </w:rPr>
        <w:t>Қазақстан</w:t>
      </w:r>
      <w:r>
        <w:rPr>
          <w:color w:val="000000"/>
          <w:sz w:val="20"/>
        </w:rPr>
        <w:t xml:space="preserve"> Республикасы Білім және ғылым </w:t>
      </w:r>
      <w:r>
        <w:rPr>
          <w:color w:val="000000"/>
          <w:sz w:val="20"/>
        </w:rPr>
        <w:t>министрінің 2015 жылғы 16 қаңтардағы № 13 бұйрығы. Қазақстан Республикасының Әділет министрлігінде 2015 жылы 19 ақпанда № 10288 тіркелді</w:t>
      </w:r>
    </w:p>
    <w:p w:rsidR="00D6275F" w:rsidRDefault="00BF7E0A">
      <w:pPr>
        <w:spacing w:after="0"/>
      </w:pPr>
      <w:bookmarkStart w:id="0" w:name="z1"/>
      <w:r>
        <w:rPr>
          <w:color w:val="000000"/>
          <w:sz w:val="20"/>
        </w:rPr>
        <w:t>      «Неке (ерлі-зайыптылық) және отбасы туралы» 2011 жылғы 26 желтоқсандағы Қазақстан Республикасы Кодексінің 84-бабы</w:t>
      </w:r>
      <w:r>
        <w:rPr>
          <w:color w:val="000000"/>
          <w:sz w:val="20"/>
        </w:rPr>
        <w:t xml:space="preserve">ның 8-тармағына сәйкес </w:t>
      </w:r>
      <w:r>
        <w:rPr>
          <w:b/>
          <w:color w:val="000000"/>
          <w:sz w:val="20"/>
        </w:rPr>
        <w:t>БҰЙЫРАМЫН</w:t>
      </w:r>
      <w:r>
        <w:rPr>
          <w:color w:val="000000"/>
          <w:sz w:val="20"/>
        </w:rPr>
        <w:t>:</w:t>
      </w:r>
      <w:r>
        <w:br/>
      </w:r>
      <w:r>
        <w:rPr>
          <w:color w:val="000000"/>
          <w:sz w:val="20"/>
        </w:rPr>
        <w:t>      1. Қоса беріліп отырған Қазақстан Республикасының азаматтары болып табылатын балаларды асырап алуға беру туралы рұқсат беру мүмкіндігі (мүмкін еместігі) туралы қорытынды беретін комиссия қызметінің қағидалары және құ</w:t>
      </w:r>
      <w:r>
        <w:rPr>
          <w:color w:val="000000"/>
          <w:sz w:val="20"/>
        </w:rPr>
        <w:t>рамы бекітілсін.</w:t>
      </w:r>
      <w:r>
        <w:br/>
      </w:r>
      <w:r>
        <w:rPr>
          <w:color w:val="000000"/>
          <w:sz w:val="20"/>
        </w:rPr>
        <w:t>      2. Қазақстан Республикасы Білім және ғылым министрлігінің Балалардың құқықтарын қорғау комитеті (3. Оразалиева):</w:t>
      </w:r>
      <w:r>
        <w:br/>
      </w:r>
      <w:r>
        <w:rPr>
          <w:color w:val="000000"/>
          <w:sz w:val="20"/>
        </w:rPr>
        <w:t>      1) осы бұйрықтың белгіленген тәртіппен Қазақстан Республикасы Әділет министрлігінде тіркелуін;</w:t>
      </w:r>
      <w:r>
        <w:br/>
      </w:r>
      <w:r>
        <w:rPr>
          <w:color w:val="000000"/>
          <w:sz w:val="20"/>
        </w:rPr>
        <w:t>      2) осы бұйрық</w:t>
      </w:r>
      <w:r>
        <w:rPr>
          <w:color w:val="000000"/>
          <w:sz w:val="20"/>
        </w:rPr>
        <w:t>ты Қазақстан Республикасының Әділет министрлігінде мемлекеттік тіркеуден өткеннен кейін күнтізбелік он күн ішінде мерзімді баспа басылымдарында және «Әділет» ақпараттық-құқықтық жүйесінде ресми жариялауға жіберуді;</w:t>
      </w:r>
      <w:r>
        <w:br/>
      </w:r>
      <w:r>
        <w:rPr>
          <w:color w:val="000000"/>
          <w:sz w:val="20"/>
        </w:rPr>
        <w:t>      3) осы бұйрықты Қазақстан Республик</w:t>
      </w:r>
      <w:r>
        <w:rPr>
          <w:color w:val="000000"/>
          <w:sz w:val="20"/>
        </w:rPr>
        <w:t>асы Білім және ғылым министрлігінің ресми интернет-ресурсында орналастыруды қамтамасыз етсін.</w:t>
      </w:r>
      <w:r>
        <w:br/>
      </w:r>
      <w:r>
        <w:rPr>
          <w:color w:val="000000"/>
          <w:sz w:val="20"/>
        </w:rPr>
        <w:t>      3. Осы бұйрықтың орындалуын бақылау Қазақстан Республикасының Білім және ғылым вице-министрі Е.Н. Иманғалиевке жүктелсін.</w:t>
      </w:r>
      <w:r>
        <w:br/>
      </w:r>
      <w:r>
        <w:rPr>
          <w:color w:val="000000"/>
          <w:sz w:val="20"/>
        </w:rPr>
        <w:t xml:space="preserve">      4. Осы бұйрық алғашқы ресми </w:t>
      </w:r>
      <w:r>
        <w:rPr>
          <w:color w:val="000000"/>
          <w:sz w:val="20"/>
        </w:rPr>
        <w:t>жарияланғаннан кейін күнтізбелік он күн өткен соң қолданысқа енгізіледі.</w:t>
      </w:r>
    </w:p>
    <w:bookmarkEnd w:id="0"/>
    <w:p w:rsidR="00D6275F" w:rsidRDefault="00BF7E0A">
      <w:pPr>
        <w:spacing w:after="0"/>
      </w:pPr>
      <w:r>
        <w:rPr>
          <w:i/>
          <w:color w:val="000000"/>
          <w:sz w:val="20"/>
        </w:rPr>
        <w:t>      Министр                                    А. Сәрінжіпов</w:t>
      </w:r>
    </w:p>
    <w:p w:rsidR="00D6275F" w:rsidRDefault="00BF7E0A">
      <w:pPr>
        <w:spacing w:after="0"/>
        <w:jc w:val="right"/>
      </w:pPr>
      <w:bookmarkStart w:id="1" w:name="z6"/>
      <w:r>
        <w:rPr>
          <w:color w:val="000000"/>
          <w:sz w:val="20"/>
        </w:rPr>
        <w:t xml:space="preserve">  Қазақстан Республикасы </w:t>
      </w:r>
      <w:r>
        <w:br/>
      </w:r>
      <w:r>
        <w:rPr>
          <w:color w:val="000000"/>
          <w:sz w:val="20"/>
        </w:rPr>
        <w:t>Білім және ғылым министрінің</w:t>
      </w:r>
      <w:r>
        <w:br/>
      </w:r>
      <w:r>
        <w:rPr>
          <w:color w:val="000000"/>
          <w:sz w:val="20"/>
        </w:rPr>
        <w:t xml:space="preserve"> 2015 жылғы 16 қаңтардағы </w:t>
      </w:r>
      <w:r>
        <w:br/>
      </w:r>
      <w:r>
        <w:rPr>
          <w:color w:val="000000"/>
          <w:sz w:val="20"/>
        </w:rPr>
        <w:t xml:space="preserve"> № 13 бұйрығымен      </w:t>
      </w:r>
      <w:r>
        <w:br/>
      </w:r>
      <w:r>
        <w:rPr>
          <w:color w:val="000000"/>
          <w:sz w:val="20"/>
        </w:rPr>
        <w:t xml:space="preserve"> бекітілген    </w:t>
      </w:r>
      <w:r>
        <w:rPr>
          <w:color w:val="000000"/>
          <w:sz w:val="20"/>
        </w:rPr>
        <w:t xml:space="preserve">    </w:t>
      </w:r>
    </w:p>
    <w:p w:rsidR="00D6275F" w:rsidRDefault="00BF7E0A">
      <w:pPr>
        <w:spacing w:after="0"/>
      </w:pPr>
      <w:bookmarkStart w:id="2" w:name="z7"/>
      <w:bookmarkEnd w:id="1"/>
      <w:r>
        <w:rPr>
          <w:b/>
          <w:color w:val="000000"/>
        </w:rPr>
        <w:t xml:space="preserve">   Қазақстан Республикасының азаматтары болып табылатын балаларды асырап алуға беру туралы рұқсат беру мүмкіндігі (мүмкін еместігі) туралы қорытынды беретін комиссия қызметінің қағидалары және құрамы</w:t>
      </w:r>
    </w:p>
    <w:p w:rsidR="00D6275F" w:rsidRDefault="00BF7E0A">
      <w:pPr>
        <w:spacing w:after="0"/>
      </w:pPr>
      <w:bookmarkStart w:id="3" w:name="z8"/>
      <w:bookmarkEnd w:id="2"/>
      <w:r>
        <w:rPr>
          <w:color w:val="000000"/>
          <w:sz w:val="20"/>
        </w:rPr>
        <w:t>      1. Қазақстан Республикасының азаматтары болып</w:t>
      </w:r>
      <w:r>
        <w:rPr>
          <w:color w:val="000000"/>
          <w:sz w:val="20"/>
        </w:rPr>
        <w:t xml:space="preserve"> табылатын балаларды асырап алуға беру туралы рұқсат беру мүмкіндігі (мүмкін еместігі) туралы қорытынды беретін комиссия (бұдан әрі – комиссия) Қазақстан Республикасының азаматтары болып табылатын балаларды асырап алу саласындағы мемлекеттiк саясатты іске </w:t>
      </w:r>
      <w:r>
        <w:rPr>
          <w:color w:val="000000"/>
          <w:sz w:val="20"/>
        </w:rPr>
        <w:t>асыру жөніндегі атқарушы органдардың келісілген іс-қимылын қамтамасыз ету үшін құрылған, тұрақты жұмыс істейтін болып табылады.</w:t>
      </w:r>
      <w:r>
        <w:br/>
      </w:r>
      <w:r>
        <w:rPr>
          <w:color w:val="000000"/>
          <w:sz w:val="20"/>
        </w:rPr>
        <w:t xml:space="preserve">      2. Комиссия өз қызметiнде Қазақстан Республикасының Конституциясын, «Неке (ерлі-зайыптылық) және отбасы туралы» Қазақстан </w:t>
      </w:r>
      <w:r>
        <w:rPr>
          <w:color w:val="000000"/>
          <w:sz w:val="20"/>
        </w:rPr>
        <w:t xml:space="preserve">Республикасының Кодексін (бұдан әрі – Кодекс), осы Қағидаларды, «Мемлекеттік қорғаншылық және қамқоршылық жөніндегі функцияларын жүзеге асыру қағидаларын бекіту туралы» Қазақстан Республикасы Үкіметінің 2012 жылғы 30 наурыздағы № 382 қаулысын (бұдан әрі – </w:t>
      </w:r>
      <w:r>
        <w:rPr>
          <w:color w:val="000000"/>
          <w:sz w:val="20"/>
        </w:rPr>
        <w:t>Қаулы</w:t>
      </w:r>
      <w:r>
        <w:rPr>
          <w:color w:val="000000"/>
          <w:sz w:val="20"/>
        </w:rPr>
        <w:t>), сондай-ақ «Балаларды қорғау және баланы шетелдік асырап алуға қатысты ынтымақтастық туралы конвенцияны ратификациялау туралы» Қазақстан Республикасының Заңын басшылыққа алады.</w:t>
      </w:r>
      <w:r>
        <w:br/>
      </w:r>
      <w:r>
        <w:rPr>
          <w:color w:val="000000"/>
          <w:sz w:val="20"/>
        </w:rPr>
        <w:t>      3. Комиссияның негізгі функциялары:</w:t>
      </w:r>
      <w:r>
        <w:br/>
      </w:r>
      <w:r>
        <w:rPr>
          <w:color w:val="000000"/>
          <w:sz w:val="20"/>
        </w:rPr>
        <w:t>      1) қорғаншылық және қамқ</w:t>
      </w:r>
      <w:r>
        <w:rPr>
          <w:color w:val="000000"/>
          <w:sz w:val="20"/>
        </w:rPr>
        <w:t>оршылық жөніндегі функцияларды жүзеге асыратын органдарды (бұдан әрі – орган) балаларды қорғаншылыққа немесе қамқоршылыққа отбасына не патронаттық тәрбиеге орналастыру жөніндегі атқарған шаралары туралы тыңдау;</w:t>
      </w:r>
      <w:r>
        <w:br/>
      </w:r>
      <w:r>
        <w:rPr>
          <w:color w:val="000000"/>
          <w:sz w:val="20"/>
        </w:rPr>
        <w:lastRenderedPageBreak/>
        <w:t>      2) жетім балалар мен ата-анасының қамқо</w:t>
      </w:r>
      <w:r>
        <w:rPr>
          <w:color w:val="000000"/>
          <w:sz w:val="20"/>
        </w:rPr>
        <w:t>рлығынсыз қалған балаларды (бұдан әрі – балалар) асырап алуға беру туралы рұқсат беру мүмкіндігі (мүмкін еместігі) туралы қорытынды дайындау болып табылады.</w:t>
      </w:r>
      <w:r>
        <w:br/>
      </w:r>
      <w:r>
        <w:rPr>
          <w:color w:val="000000"/>
          <w:sz w:val="20"/>
        </w:rPr>
        <w:t>      4. Ауданның, облыстық, республикалық маңызы бар қаланың, астананың білім беру саласындағы уәк</w:t>
      </w:r>
      <w:r>
        <w:rPr>
          <w:color w:val="000000"/>
          <w:sz w:val="20"/>
        </w:rPr>
        <w:t>ілетті органының басшысы (басшының орынбасары) комиссия төрағасы болып табылады.</w:t>
      </w:r>
      <w:r>
        <w:br/>
      </w:r>
      <w:r>
        <w:rPr>
          <w:color w:val="000000"/>
          <w:sz w:val="20"/>
        </w:rPr>
        <w:t>      Комиссия төрағасы комиссия қызметіне басшылық жасайды, комиссия отырыстарында төрағалық етеді, оның жұмысын жоспарлайды.</w:t>
      </w:r>
      <w:r>
        <w:br/>
      </w:r>
      <w:r>
        <w:rPr>
          <w:color w:val="000000"/>
          <w:sz w:val="20"/>
        </w:rPr>
        <w:t>      5. Комиссия ауданның, облыстық, республика</w:t>
      </w:r>
      <w:r>
        <w:rPr>
          <w:color w:val="000000"/>
          <w:sz w:val="20"/>
        </w:rPr>
        <w:t>лық маңызы бар қаланың, астананың жергілікті атқарушы органдарының жанынан құрылады.</w:t>
      </w:r>
      <w:r>
        <w:br/>
      </w:r>
      <w:r>
        <w:rPr>
          <w:color w:val="000000"/>
          <w:sz w:val="20"/>
        </w:rPr>
        <w:t>      Облыстық білім басқармаларының, аудандық, облыстық, республикалық маңызы бар қаланың, астананың білім бөлімдерінің басшысы (комиссия төрағасы), қорғаншылық және қамқ</w:t>
      </w:r>
      <w:r>
        <w:rPr>
          <w:color w:val="000000"/>
          <w:sz w:val="20"/>
        </w:rPr>
        <w:t>оршылық жөніндегі функцияларды жүзеге асыратын маман (комиссия хатшысы), ішкі істер органының, жұмыспен қамтуды және әлеуметтік бағдарламаларды үйлестіру органының, денсаулық сақтау органының, әділет органының өкілдері комиссияға кіреді.</w:t>
      </w:r>
      <w:r>
        <w:br/>
      </w:r>
      <w:r>
        <w:rPr>
          <w:color w:val="000000"/>
          <w:sz w:val="20"/>
        </w:rPr>
        <w:t>      Комиссия мүш</w:t>
      </w:r>
      <w:r>
        <w:rPr>
          <w:color w:val="000000"/>
          <w:sz w:val="20"/>
        </w:rPr>
        <w:t>елері комиссия отырыстарына алмасу құқығынсыз қатысады.</w:t>
      </w:r>
      <w:r>
        <w:br/>
      </w:r>
      <w:r>
        <w:rPr>
          <w:color w:val="000000"/>
          <w:sz w:val="20"/>
        </w:rPr>
        <w:t>      6. Комиссия жұмысының регламентін оның төрағасы бекітеді.</w:t>
      </w:r>
      <w:r>
        <w:br/>
      </w:r>
      <w:r>
        <w:rPr>
          <w:color w:val="000000"/>
          <w:sz w:val="20"/>
        </w:rPr>
        <w:t>      Комиссия отырыстары қажеттілігіне қарай, бірақ айына кемінде бір рет өткізіледі және оған мүшелерінің кемінде үштен екісі қатысса,</w:t>
      </w:r>
      <w:r>
        <w:rPr>
          <w:color w:val="000000"/>
          <w:sz w:val="20"/>
        </w:rPr>
        <w:t xml:space="preserve"> заңды болып саналады.</w:t>
      </w:r>
      <w:r>
        <w:br/>
      </w:r>
      <w:r>
        <w:rPr>
          <w:color w:val="000000"/>
          <w:sz w:val="20"/>
        </w:rPr>
        <w:t>      7. Комиссияда қарауға жататын құжаттарды (баланың туу туралы куәлігінің көшірмесі, баланың әлеуметтік жағдайын растайтын құжаттар) ауданның, облыстық, республикалық маңызы бар қаланың, астананың білім беру саласындағы уәкілетті</w:t>
      </w:r>
      <w:r>
        <w:rPr>
          <w:color w:val="000000"/>
          <w:sz w:val="20"/>
        </w:rPr>
        <w:t xml:space="preserve"> органы дайындайды және олар түскен сәттен бастап он жұмыс күні ішінде қаралады.</w:t>
      </w:r>
      <w:r>
        <w:br/>
      </w:r>
      <w:r>
        <w:rPr>
          <w:color w:val="000000"/>
          <w:sz w:val="20"/>
        </w:rPr>
        <w:t>      Комиссия қарауына түскен материалдардың уақтылы және сапалы қаралуын қамтамасыз ету мақсатында комиссия төрағасы мен мүшелері оларды жеті жұмыс күні ішінде алдын ала зер</w:t>
      </w:r>
      <w:r>
        <w:rPr>
          <w:color w:val="000000"/>
          <w:sz w:val="20"/>
        </w:rPr>
        <w:t>делейді.</w:t>
      </w:r>
      <w:r>
        <w:br/>
      </w:r>
      <w:r>
        <w:rPr>
          <w:color w:val="000000"/>
          <w:sz w:val="20"/>
        </w:rPr>
        <w:t>      Қарауға түскен материалдарды алдын ала зерделеу процесінде комиссия:</w:t>
      </w:r>
      <w:r>
        <w:br/>
      </w:r>
      <w:r>
        <w:rPr>
          <w:color w:val="000000"/>
          <w:sz w:val="20"/>
        </w:rPr>
        <w:t>      комиссия отырысына шақырып алынуға немесе шақырылуға жататын адамдар тобын;</w:t>
      </w:r>
      <w:r>
        <w:br/>
      </w:r>
      <w:r>
        <w:rPr>
          <w:color w:val="000000"/>
          <w:sz w:val="20"/>
        </w:rPr>
        <w:t>      материалдардың уақтылы және дұрыс қаралуы үшін маңызы бар мән-жайларды қосымша тексе</w:t>
      </w:r>
      <w:r>
        <w:rPr>
          <w:color w:val="000000"/>
          <w:sz w:val="20"/>
        </w:rPr>
        <w:t>руден өткізу, сондай-ақ қосымша материалдарды талап ету қажеттігін айқындайды.</w:t>
      </w:r>
      <w:r>
        <w:br/>
      </w:r>
      <w:r>
        <w:rPr>
          <w:color w:val="000000"/>
          <w:sz w:val="20"/>
        </w:rPr>
        <w:t>      8. Комиссия отырысында хаттама жүргізіледі. Хаттамада отырыстың өтетін уақыты мен орны, комиссия құрамы, қаралуға жататын баланың аты, тегі, әкесінің аты (бар болған жағда</w:t>
      </w:r>
      <w:r>
        <w:rPr>
          <w:color w:val="000000"/>
          <w:sz w:val="20"/>
        </w:rPr>
        <w:t>йда), қабылданған шешім көрсетіледі.</w:t>
      </w:r>
      <w:r>
        <w:br/>
      </w:r>
      <w:r>
        <w:rPr>
          <w:color w:val="000000"/>
          <w:sz w:val="20"/>
        </w:rPr>
        <w:t>      9. Асырап алудың бала мүддесіне сәйкес келетіні не сәйкес келмейтіні туралы комиссияның шешімі отырысқа қатысып отырған оның мүшелерінің көпшілік дауысымен қабылданады. Дауыстар тең болған кезде комиссия төрағасын</w:t>
      </w:r>
      <w:r>
        <w:rPr>
          <w:color w:val="000000"/>
          <w:sz w:val="20"/>
        </w:rPr>
        <w:t>ың даусы шешуші болып табылады.</w:t>
      </w:r>
      <w:r>
        <w:br/>
      </w:r>
      <w:r>
        <w:rPr>
          <w:color w:val="000000"/>
          <w:sz w:val="20"/>
        </w:rPr>
        <w:t>      10. Комиссия қабылданған шешімі осы Қағидаларға қосымшаға</w:t>
      </w:r>
      <w:r>
        <w:rPr>
          <w:color w:val="000000"/>
          <w:sz w:val="20"/>
        </w:rPr>
        <w:t xml:space="preserve"> сәйкес Қазақстан Республикасы азаматы болып табылатын балаларды асырап алуға беру туралы рұқсат беру мүмкіндігі (мүмкін еместігі) туралы қорытынды нысанда (бұдан әрі - Қорытынды) рәсімделеді.</w:t>
      </w:r>
      <w:r>
        <w:br/>
      </w:r>
      <w:r>
        <w:rPr>
          <w:color w:val="000000"/>
          <w:sz w:val="20"/>
        </w:rPr>
        <w:t>      Қорытынды көшірмесі үш жұмыс күні ішінде органға жіберіле</w:t>
      </w:r>
      <w:r>
        <w:rPr>
          <w:color w:val="000000"/>
          <w:sz w:val="20"/>
        </w:rPr>
        <w:t>ді.</w:t>
      </w:r>
      <w:r>
        <w:br/>
      </w:r>
      <w:r>
        <w:rPr>
          <w:color w:val="000000"/>
          <w:sz w:val="20"/>
        </w:rPr>
        <w:t>      Орталықтандырылған есепке қоюға жататын балаларға қатысты орган қорытындының көшірмесін Қазақстан Республикасының балалардың құқықтарын қорғау саласындағы Қазақстан Республикасы Білім және ғылым министрлігінің Балалардың құқықтарын қорғау комитет</w:t>
      </w:r>
      <w:r>
        <w:rPr>
          <w:color w:val="000000"/>
          <w:sz w:val="20"/>
        </w:rPr>
        <w:t>іне жібереді.</w:t>
      </w:r>
      <w:r>
        <w:br/>
      </w:r>
      <w:r>
        <w:rPr>
          <w:color w:val="000000"/>
          <w:sz w:val="20"/>
        </w:rPr>
        <w:t>      11. Комиссия қызметін ұйымдық-техникалық қамтамасыз етуді ауданның, облыстық, республикалық маңызы бар қаланың, астананың жергілікті атқарушы органы жүзеге асырады.</w:t>
      </w:r>
    </w:p>
    <w:p w:rsidR="00D6275F" w:rsidRDefault="00BF7E0A">
      <w:pPr>
        <w:spacing w:after="0"/>
        <w:jc w:val="right"/>
      </w:pPr>
      <w:bookmarkStart w:id="4" w:name="z18"/>
      <w:bookmarkEnd w:id="3"/>
      <w:r>
        <w:rPr>
          <w:color w:val="000000"/>
          <w:sz w:val="20"/>
        </w:rPr>
        <w:t xml:space="preserve">  Қазақстан Республикасының    </w:t>
      </w:r>
      <w:r>
        <w:br/>
      </w:r>
      <w:r>
        <w:rPr>
          <w:color w:val="000000"/>
          <w:sz w:val="20"/>
        </w:rPr>
        <w:t xml:space="preserve"> азаматтары болып табылатын   </w:t>
      </w:r>
      <w:r>
        <w:br/>
      </w:r>
      <w:r>
        <w:rPr>
          <w:color w:val="000000"/>
          <w:sz w:val="20"/>
        </w:rPr>
        <w:t xml:space="preserve"> балалар</w:t>
      </w:r>
      <w:r>
        <w:rPr>
          <w:color w:val="000000"/>
          <w:sz w:val="20"/>
        </w:rPr>
        <w:t xml:space="preserve">ды асырап алуға беру   </w:t>
      </w:r>
      <w:r>
        <w:br/>
      </w:r>
      <w:r>
        <w:rPr>
          <w:color w:val="000000"/>
          <w:sz w:val="20"/>
        </w:rPr>
        <w:t xml:space="preserve"> туралы рұқсат беру мүмкіндігі  </w:t>
      </w:r>
      <w:r>
        <w:br/>
      </w:r>
      <w:r>
        <w:rPr>
          <w:color w:val="000000"/>
          <w:sz w:val="20"/>
        </w:rPr>
        <w:lastRenderedPageBreak/>
        <w:t>(мүмкін еместігі) туралы қорытынды</w:t>
      </w:r>
      <w:r>
        <w:br/>
      </w:r>
      <w:r>
        <w:rPr>
          <w:color w:val="000000"/>
          <w:sz w:val="20"/>
        </w:rPr>
        <w:t xml:space="preserve"> беретін комиссия қызметінің   </w:t>
      </w:r>
      <w:r>
        <w:br/>
      </w:r>
      <w:r>
        <w:rPr>
          <w:color w:val="000000"/>
          <w:sz w:val="20"/>
        </w:rPr>
        <w:t xml:space="preserve"> қағидаларына          </w:t>
      </w:r>
      <w:r>
        <w:br/>
      </w:r>
      <w:r>
        <w:rPr>
          <w:color w:val="000000"/>
          <w:sz w:val="20"/>
        </w:rPr>
        <w:t xml:space="preserve"> қосымша             </w:t>
      </w:r>
    </w:p>
    <w:bookmarkEnd w:id="4"/>
    <w:p w:rsidR="00D6275F" w:rsidRDefault="00BF7E0A">
      <w:pPr>
        <w:spacing w:after="0"/>
        <w:jc w:val="right"/>
      </w:pPr>
      <w:r>
        <w:rPr>
          <w:color w:val="000000"/>
          <w:sz w:val="20"/>
        </w:rPr>
        <w:t>нысан</w:t>
      </w:r>
    </w:p>
    <w:p w:rsidR="00D6275F" w:rsidRDefault="00BF7E0A">
      <w:pPr>
        <w:spacing w:after="0"/>
      </w:pPr>
      <w:bookmarkStart w:id="5" w:name="z19"/>
      <w:r>
        <w:rPr>
          <w:b/>
          <w:color w:val="000000"/>
          <w:sz w:val="20"/>
        </w:rPr>
        <w:t>Қазақстан</w:t>
      </w:r>
      <w:r>
        <w:rPr>
          <w:b/>
          <w:color w:val="000000"/>
          <w:sz w:val="20"/>
        </w:rPr>
        <w:t xml:space="preserve"> Республикасының азаматтары болып табылатын балаларды</w:t>
      </w:r>
      <w:r>
        <w:br/>
      </w:r>
      <w:r>
        <w:rPr>
          <w:b/>
          <w:color w:val="000000"/>
          <w:sz w:val="20"/>
        </w:rPr>
        <w:t xml:space="preserve">    асырап алуға </w:t>
      </w:r>
      <w:r>
        <w:rPr>
          <w:b/>
          <w:color w:val="000000"/>
          <w:sz w:val="20"/>
        </w:rPr>
        <w:t>беру туралы рұқсат беру мүмкіндігі (мүмкін</w:t>
      </w:r>
      <w:r>
        <w:br/>
      </w:r>
      <w:r>
        <w:rPr>
          <w:b/>
          <w:color w:val="000000"/>
          <w:sz w:val="20"/>
        </w:rPr>
        <w:t>                 еместігі) туралы қорытынды</w:t>
      </w:r>
    </w:p>
    <w:bookmarkEnd w:id="5"/>
    <w:p w:rsidR="00D6275F" w:rsidRDefault="00BF7E0A">
      <w:pPr>
        <w:spacing w:after="0"/>
      </w:pPr>
      <w:r>
        <w:rPr>
          <w:color w:val="000000"/>
          <w:sz w:val="20"/>
        </w:rPr>
        <w:t>20__ жылы «___»______________ № _____</w:t>
      </w:r>
    </w:p>
    <w:p w:rsidR="00D6275F" w:rsidRDefault="00BF7E0A">
      <w:pPr>
        <w:spacing w:after="0"/>
      </w:pPr>
      <w:r>
        <w:rPr>
          <w:color w:val="000000"/>
          <w:sz w:val="20"/>
        </w:rPr>
        <w:t>Қазақстан</w:t>
      </w:r>
      <w:r>
        <w:rPr>
          <w:color w:val="000000"/>
          <w:sz w:val="20"/>
        </w:rPr>
        <w:t xml:space="preserve"> Республикасының азаматтары болып табылатын балаларды</w:t>
      </w:r>
      <w:r>
        <w:br/>
      </w:r>
      <w:r>
        <w:rPr>
          <w:color w:val="000000"/>
          <w:sz w:val="20"/>
        </w:rPr>
        <w:t>асырап алуға беру туралы рұқсат беру мүмкіндігі (мүмкін еместігі)</w:t>
      </w:r>
      <w:r>
        <w:br/>
      </w:r>
      <w:r>
        <w:rPr>
          <w:color w:val="000000"/>
          <w:sz w:val="20"/>
        </w:rPr>
        <w:t>ту</w:t>
      </w:r>
      <w:r>
        <w:rPr>
          <w:color w:val="000000"/>
          <w:sz w:val="20"/>
        </w:rPr>
        <w:t>ралы қорытынды беретін комиссия ___________________________________</w:t>
      </w:r>
      <w:r>
        <w:br/>
      </w:r>
      <w:r>
        <w:rPr>
          <w:color w:val="000000"/>
          <w:sz w:val="20"/>
        </w:rPr>
        <w:t>_____________________________________________________________________</w:t>
      </w:r>
      <w:r>
        <w:br/>
      </w:r>
      <w:r>
        <w:rPr>
          <w:color w:val="000000"/>
          <w:sz w:val="20"/>
        </w:rPr>
        <w:t>        (т.а.ж. (бар болған жағдайда), туған күні, тұратын жері)</w:t>
      </w:r>
      <w:r>
        <w:br/>
      </w:r>
      <w:r>
        <w:rPr>
          <w:color w:val="000000"/>
          <w:sz w:val="20"/>
        </w:rPr>
        <w:t>құжаттарын</w:t>
      </w:r>
      <w:r>
        <w:rPr>
          <w:color w:val="000000"/>
          <w:sz w:val="20"/>
        </w:rPr>
        <w:t xml:space="preserve"> қарап</w:t>
      </w:r>
      <w:r>
        <w:br/>
      </w:r>
      <w:r>
        <w:rPr>
          <w:color w:val="000000"/>
          <w:sz w:val="20"/>
        </w:rPr>
        <w:t>Баланың әлеуметтік жағдайы, астын сы</w:t>
      </w:r>
      <w:r>
        <w:rPr>
          <w:color w:val="000000"/>
          <w:sz w:val="20"/>
        </w:rPr>
        <w:t>зып көрсету (жетім, ата-анасының</w:t>
      </w:r>
      <w:r>
        <w:br/>
      </w:r>
      <w:r>
        <w:rPr>
          <w:color w:val="000000"/>
          <w:sz w:val="20"/>
        </w:rPr>
        <w:t>қамқорлығынсыз</w:t>
      </w:r>
      <w:r>
        <w:rPr>
          <w:color w:val="000000"/>
          <w:sz w:val="20"/>
        </w:rPr>
        <w:t xml:space="preserve"> қалған): _____________________________________________</w:t>
      </w:r>
      <w:r>
        <w:br/>
      </w:r>
      <w:r>
        <w:rPr>
          <w:color w:val="000000"/>
          <w:sz w:val="20"/>
        </w:rPr>
        <w:t>Ата-анасы туралы мәлімет:</w:t>
      </w:r>
      <w:r>
        <w:br/>
      </w:r>
      <w:r>
        <w:rPr>
          <w:color w:val="000000"/>
          <w:sz w:val="20"/>
        </w:rPr>
        <w:t>Анасы: ______________________________________________________________</w:t>
      </w:r>
      <w:r>
        <w:br/>
      </w:r>
      <w:r>
        <w:rPr>
          <w:color w:val="000000"/>
          <w:sz w:val="20"/>
        </w:rPr>
        <w:t>_________________________________________________________</w:t>
      </w:r>
      <w:r>
        <w:rPr>
          <w:color w:val="000000"/>
          <w:sz w:val="20"/>
        </w:rPr>
        <w:t>____________</w:t>
      </w:r>
      <w:r>
        <w:br/>
      </w:r>
      <w:r>
        <w:rPr>
          <w:color w:val="000000"/>
          <w:sz w:val="20"/>
        </w:rPr>
        <w:t>      (т.а.ж. (бар болған жағдайда), туған күні, жоқ болу себебі:</w:t>
      </w:r>
      <w:r>
        <w:br/>
      </w:r>
      <w:r>
        <w:rPr>
          <w:color w:val="000000"/>
          <w:sz w:val="20"/>
        </w:rPr>
        <w:t>   қайтыс болуы, ата-ана құқықтарынан айырылуы, сотталуы және т.б.)</w:t>
      </w:r>
      <w:r>
        <w:br/>
      </w:r>
      <w:r>
        <w:rPr>
          <w:color w:val="000000"/>
          <w:sz w:val="20"/>
        </w:rPr>
        <w:t>Әкесі</w:t>
      </w:r>
      <w:r>
        <w:rPr>
          <w:color w:val="000000"/>
          <w:sz w:val="20"/>
        </w:rPr>
        <w:t>: ______________________________________________________________</w:t>
      </w:r>
      <w:r>
        <w:br/>
      </w:r>
      <w:r>
        <w:rPr>
          <w:color w:val="000000"/>
          <w:sz w:val="20"/>
        </w:rPr>
        <w:t>_______________________________________</w:t>
      </w:r>
      <w:r>
        <w:rPr>
          <w:color w:val="000000"/>
          <w:sz w:val="20"/>
        </w:rPr>
        <w:t>______________________________</w:t>
      </w:r>
      <w:r>
        <w:br/>
      </w:r>
      <w:r>
        <w:rPr>
          <w:color w:val="000000"/>
          <w:sz w:val="20"/>
        </w:rPr>
        <w:t>     (т.а.ж. (бар болған жағдайда), туған күні, жоқ болу себебі:</w:t>
      </w:r>
      <w:r>
        <w:br/>
      </w:r>
      <w:r>
        <w:rPr>
          <w:color w:val="000000"/>
          <w:sz w:val="20"/>
        </w:rPr>
        <w:t>қайтыс</w:t>
      </w:r>
      <w:r>
        <w:rPr>
          <w:color w:val="000000"/>
          <w:sz w:val="20"/>
        </w:rPr>
        <w:t xml:space="preserve"> болуы, ата-ана құқықтарынан айырылуы, сотталуы және т.б.)</w:t>
      </w:r>
      <w:r>
        <w:br/>
      </w:r>
      <w:r>
        <w:rPr>
          <w:color w:val="000000"/>
          <w:sz w:val="20"/>
        </w:rPr>
        <w:t>Баланың аға-інілері мен апа-сіңлілері</w:t>
      </w:r>
      <w:r>
        <w:br/>
      </w:r>
      <w:r>
        <w:rPr>
          <w:color w:val="000000"/>
          <w:sz w:val="20"/>
        </w:rPr>
        <w:t>_________________________________________________________</w:t>
      </w:r>
      <w:r>
        <w:rPr>
          <w:color w:val="000000"/>
          <w:sz w:val="20"/>
        </w:rPr>
        <w:t>____________</w:t>
      </w:r>
      <w:r>
        <w:br/>
      </w:r>
      <w:r>
        <w:rPr>
          <w:color w:val="000000"/>
          <w:sz w:val="20"/>
        </w:rPr>
        <w:t>     (туған күні, т.а.ж. (бар болған жағдайда), тұратын жері)</w:t>
      </w:r>
      <w:r>
        <w:br/>
      </w:r>
      <w:r>
        <w:rPr>
          <w:color w:val="000000"/>
          <w:sz w:val="20"/>
        </w:rPr>
        <w:t>Жақын туыстары (аталары, әжелері, ағалары, тәтелері)</w:t>
      </w:r>
      <w:r>
        <w:br/>
      </w:r>
      <w:r>
        <w:rPr>
          <w:color w:val="000000"/>
          <w:sz w:val="20"/>
        </w:rPr>
        <w:t>_____________________________________________________________________</w:t>
      </w:r>
      <w:r>
        <w:br/>
      </w:r>
      <w:r>
        <w:rPr>
          <w:color w:val="000000"/>
          <w:sz w:val="20"/>
        </w:rPr>
        <w:t>      (туған күні, т.а.ж. (бар болған жағдайда), тұратын ж</w:t>
      </w:r>
      <w:r>
        <w:rPr>
          <w:color w:val="000000"/>
          <w:sz w:val="20"/>
        </w:rPr>
        <w:t>ері)</w:t>
      </w:r>
      <w:r>
        <w:br/>
      </w:r>
      <w:r>
        <w:rPr>
          <w:color w:val="000000"/>
          <w:sz w:val="20"/>
        </w:rPr>
        <w:t>Олар бала орналасқан ұйым әкімшілігімен байланыс жасап тұрады ма</w:t>
      </w:r>
      <w:r>
        <w:br/>
      </w:r>
      <w:r>
        <w:rPr>
          <w:color w:val="000000"/>
          <w:sz w:val="20"/>
        </w:rPr>
        <w:t>_____________________________________________________________________</w:t>
      </w:r>
      <w:r>
        <w:br/>
      </w:r>
      <w:r>
        <w:rPr>
          <w:color w:val="000000"/>
          <w:sz w:val="20"/>
        </w:rPr>
        <w:t>Қорғаншылық</w:t>
      </w:r>
      <w:r>
        <w:rPr>
          <w:color w:val="000000"/>
          <w:sz w:val="20"/>
        </w:rPr>
        <w:t xml:space="preserve"> және қамқоршылық жөніндегі функцияларды жүзеге асыратын</w:t>
      </w:r>
      <w:r>
        <w:br/>
      </w:r>
      <w:r>
        <w:rPr>
          <w:color w:val="000000"/>
          <w:sz w:val="20"/>
        </w:rPr>
        <w:t>органының Ата-анасының қамқорлығынсыз қалған бал</w:t>
      </w:r>
      <w:r>
        <w:rPr>
          <w:color w:val="000000"/>
          <w:sz w:val="20"/>
        </w:rPr>
        <w:t>аларды Қазақстан</w:t>
      </w:r>
      <w:r>
        <w:br/>
      </w:r>
      <w:r>
        <w:rPr>
          <w:color w:val="000000"/>
          <w:sz w:val="20"/>
        </w:rPr>
        <w:t>Республикасының аумағында тұрақты тұратын Қазақстан Республикасының</w:t>
      </w:r>
      <w:r>
        <w:br/>
      </w:r>
      <w:r>
        <w:rPr>
          <w:color w:val="000000"/>
          <w:sz w:val="20"/>
        </w:rPr>
        <w:t>азаматтарының отбасыларына тәрбиеге беруге қолданылған шаралар туралы</w:t>
      </w:r>
      <w:r>
        <w:br/>
      </w:r>
      <w:r>
        <w:rPr>
          <w:color w:val="000000"/>
          <w:sz w:val="20"/>
        </w:rPr>
        <w:t>ақпараты</w:t>
      </w:r>
      <w:r>
        <w:br/>
      </w:r>
      <w:r>
        <w:rPr>
          <w:color w:val="000000"/>
          <w:sz w:val="20"/>
        </w:rPr>
        <w:t>_____________________________________________________________________</w:t>
      </w:r>
      <w:r>
        <w:br/>
      </w:r>
      <w:r>
        <w:rPr>
          <w:color w:val="000000"/>
          <w:sz w:val="20"/>
        </w:rPr>
        <w:t>_____________________________________________________________________</w:t>
      </w:r>
      <w:r>
        <w:br/>
      </w:r>
      <w:r>
        <w:rPr>
          <w:color w:val="000000"/>
          <w:sz w:val="20"/>
        </w:rPr>
        <w:t>Комиссия отырысының хаттамасына және «Неке (ерлі-зайыптылық) және</w:t>
      </w:r>
      <w:r>
        <w:br/>
      </w:r>
      <w:r>
        <w:rPr>
          <w:color w:val="000000"/>
          <w:sz w:val="20"/>
        </w:rPr>
        <w:t>отбасы туралы» Қазақстан Республикасы Кодексінің 84-бабының</w:t>
      </w:r>
      <w:r>
        <w:br/>
      </w:r>
      <w:r>
        <w:rPr>
          <w:color w:val="000000"/>
          <w:sz w:val="20"/>
        </w:rPr>
        <w:t>7) тармақшасына сәйкес _____________________________________</w:t>
      </w:r>
      <w:r>
        <w:rPr>
          <w:color w:val="000000"/>
          <w:sz w:val="20"/>
        </w:rPr>
        <w:t>_________</w:t>
      </w:r>
      <w:r>
        <w:br/>
      </w:r>
      <w:r>
        <w:rPr>
          <w:color w:val="000000"/>
          <w:sz w:val="20"/>
        </w:rPr>
        <w:t>_____________________________________________________________________</w:t>
      </w:r>
      <w:r>
        <w:br/>
      </w:r>
      <w:r>
        <w:rPr>
          <w:color w:val="000000"/>
          <w:sz w:val="20"/>
        </w:rPr>
        <w:t>_________________________________________ қорытынды шығырды</w:t>
      </w:r>
      <w:r>
        <w:br/>
      </w:r>
      <w:r>
        <w:rPr>
          <w:color w:val="000000"/>
          <w:sz w:val="20"/>
        </w:rPr>
        <w:t>(Қазақстан Республикасының азаматтары болып табылатын балаларды</w:t>
      </w:r>
      <w:r>
        <w:br/>
      </w:r>
      <w:r>
        <w:rPr>
          <w:color w:val="000000"/>
          <w:sz w:val="20"/>
        </w:rPr>
        <w:t>асырап алуға беру туралы рұқсат беру мүмкіндігі (мүм</w:t>
      </w:r>
      <w:r>
        <w:rPr>
          <w:color w:val="000000"/>
          <w:sz w:val="20"/>
        </w:rPr>
        <w:t>кін еместігі) туралы)</w:t>
      </w:r>
    </w:p>
    <w:p w:rsidR="00D6275F" w:rsidRDefault="00BF7E0A">
      <w:pPr>
        <w:spacing w:after="0"/>
      </w:pPr>
      <w:r>
        <w:rPr>
          <w:color w:val="000000"/>
          <w:sz w:val="20"/>
        </w:rPr>
        <w:t>                   Комиссия төрағасы ________________________________</w:t>
      </w:r>
      <w:r>
        <w:br/>
      </w:r>
      <w:r>
        <w:rPr>
          <w:color w:val="000000"/>
          <w:sz w:val="20"/>
        </w:rPr>
        <w:t>                                (қолы, т.а.ж. (бар болған жағдайда))</w:t>
      </w:r>
    </w:p>
    <w:p w:rsidR="00D6275F" w:rsidRDefault="00BF7E0A">
      <w:pPr>
        <w:spacing w:after="0"/>
      </w:pPr>
      <w:r>
        <w:lastRenderedPageBreak/>
        <w:br/>
      </w:r>
      <w:r>
        <w:br/>
      </w:r>
    </w:p>
    <w:p w:rsidR="00D6275F" w:rsidRDefault="00BF7E0A">
      <w:pPr>
        <w:pStyle w:val="disclaimer"/>
      </w:pPr>
      <w:r>
        <w:rPr>
          <w:color w:val="000000"/>
        </w:rPr>
        <w:t>© 2012. Қазақстан Республикасы Әділет министрлігінің "Республикалық құқықтық ақпарат орталығ</w:t>
      </w:r>
      <w:r>
        <w:rPr>
          <w:color w:val="000000"/>
        </w:rPr>
        <w:t>ы" ШЖҚ РМК</w:t>
      </w:r>
    </w:p>
    <w:sectPr w:rsidR="00D6275F" w:rsidSect="00D6275F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6275F"/>
    <w:rsid w:val="00BF7E0A"/>
    <w:rsid w:val="00D62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D6275F"/>
    <w:rPr>
      <w:rFonts w:ascii="Consolas" w:eastAsia="Consolas" w:hAnsi="Consolas" w:cs="Consolas"/>
    </w:rPr>
  </w:style>
  <w:style w:type="table" w:styleId="ac">
    <w:name w:val="Table Grid"/>
    <w:basedOn w:val="a1"/>
    <w:uiPriority w:val="59"/>
    <w:rsid w:val="00D6275F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D6275F"/>
    <w:pPr>
      <w:jc w:val="center"/>
    </w:pPr>
    <w:rPr>
      <w:sz w:val="18"/>
      <w:szCs w:val="18"/>
    </w:rPr>
  </w:style>
  <w:style w:type="paragraph" w:customStyle="1" w:styleId="DocDefaults">
    <w:name w:val="DocDefaults"/>
    <w:rsid w:val="00D6275F"/>
  </w:style>
  <w:style w:type="paragraph" w:styleId="ae">
    <w:name w:val="Balloon Text"/>
    <w:basedOn w:val="a"/>
    <w:link w:val="af"/>
    <w:uiPriority w:val="99"/>
    <w:semiHidden/>
    <w:unhideWhenUsed/>
    <w:rsid w:val="00BF7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F7E0A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1464</Words>
  <Characters>8346</Characters>
  <Application>Microsoft Office Word</Application>
  <DocSecurity>0</DocSecurity>
  <Lines>69</Lines>
  <Paragraphs>19</Paragraphs>
  <ScaleCrop>false</ScaleCrop>
  <Company>SPecialiST RePack</Company>
  <LinksUpToDate>false</LinksUpToDate>
  <CharactersWithSpaces>9791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2015-04-16T08:55:00Z</dcterms:created>
  <dcterms:modified xsi:type="dcterms:W3CDTF">2015-04-16T08:55:00Z</dcterms:modified>
</cp:coreProperties>
</file>